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3D12D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Федоров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233690">
        <w:rPr>
          <w:rFonts w:ascii="Times New Roman" w:hAnsi="Times New Roman" w:cs="Times New Roman"/>
          <w:sz w:val="24"/>
          <w:szCs w:val="24"/>
        </w:rPr>
        <w:t>30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="00233690">
        <w:rPr>
          <w:rFonts w:ascii="Times New Roman" w:hAnsi="Times New Roman" w:cs="Times New Roman"/>
          <w:sz w:val="24"/>
          <w:szCs w:val="24"/>
        </w:rPr>
        <w:t>03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 xml:space="preserve">___ </w:t>
      </w:r>
      <w:r w:rsidR="00C335F3">
        <w:rPr>
          <w:rFonts w:ascii="Times New Roman" w:hAnsi="Times New Roman" w:cs="Times New Roman"/>
          <w:sz w:val="24"/>
          <w:szCs w:val="24"/>
        </w:rPr>
        <w:t xml:space="preserve"> 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233690">
        <w:rPr>
          <w:rFonts w:ascii="Times New Roman" w:hAnsi="Times New Roman" w:cs="Times New Roman"/>
          <w:sz w:val="24"/>
          <w:szCs w:val="24"/>
        </w:rPr>
        <w:t>20</w:t>
      </w:r>
      <w:r w:rsidR="00C335F3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C335F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C335F3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C335F3">
        <w:rPr>
          <w:rFonts w:eastAsia="Times New Roman"/>
          <w:sz w:val="24"/>
          <w:szCs w:val="24"/>
          <w:lang w:eastAsia="ru-RU"/>
        </w:rPr>
        <w:t>20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 xml:space="preserve">(форма применяется для ежеквартального размещения на официальном сайте органа местного самоуправления в соответствии с </w:t>
      </w:r>
      <w:proofErr w:type="gramStart"/>
      <w:r w:rsidRPr="005E5C29">
        <w:rPr>
          <w:rFonts w:eastAsia="Times New Roman"/>
          <w:sz w:val="16"/>
          <w:szCs w:val="16"/>
          <w:lang w:eastAsia="ru-RU"/>
        </w:rPr>
        <w:t>ч</w:t>
      </w:r>
      <w:proofErr w:type="gramEnd"/>
      <w:r w:rsidRPr="005E5C29">
        <w:rPr>
          <w:rFonts w:eastAsia="Times New Roman"/>
          <w:sz w:val="16"/>
          <w:szCs w:val="16"/>
          <w:lang w:eastAsia="ru-RU"/>
        </w:rPr>
        <w:t>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C335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 xml:space="preserve"> 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351930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_20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C335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C335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C335F3">
              <w:rPr>
                <w:sz w:val="16"/>
                <w:szCs w:val="16"/>
              </w:rPr>
              <w:t>1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proofErr w:type="gramStart"/>
            <w:r w:rsidRPr="005E5C29">
              <w:rPr>
                <w:sz w:val="16"/>
                <w:szCs w:val="16"/>
              </w:rPr>
              <w:t>числе</w:t>
            </w:r>
            <w:proofErr w:type="gramEnd"/>
            <w:r w:rsidRPr="005E5C29">
              <w:rPr>
                <w:sz w:val="16"/>
                <w:szCs w:val="16"/>
              </w:rPr>
              <w:t xml:space="preserve"> в _</w:t>
            </w:r>
            <w:r w:rsidR="00C335F3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36239" w:rsidRDefault="00636239" w:rsidP="00636239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Default="0093558B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89381A" w:rsidRDefault="0089381A" w:rsidP="0089381A">
            <w:pPr>
              <w:jc w:val="center"/>
              <w:rPr>
                <w:sz w:val="16"/>
                <w:szCs w:val="16"/>
              </w:rPr>
            </w:pPr>
          </w:p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</w:t>
            </w:r>
            <w:proofErr w:type="spellEnd"/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ы по договорам купли-продажи (кроме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63623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D12D0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D12D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p w:rsidR="004F169A" w:rsidRPr="009E7B3F" w:rsidRDefault="009E7B3F" w:rsidP="009E7B3F">
      <w:pPr>
        <w:spacing w:after="0" w:line="240" w:lineRule="auto"/>
        <w:jc w:val="both"/>
        <w:rPr>
          <w:sz w:val="20"/>
          <w:szCs w:val="20"/>
        </w:rPr>
      </w:pPr>
      <w:r w:rsidRPr="009E7B3F">
        <w:rPr>
          <w:sz w:val="20"/>
          <w:szCs w:val="20"/>
        </w:rPr>
        <w:t>Л.В.Алексеева</w:t>
      </w:r>
    </w:p>
    <w:p w:rsidR="009E7B3F" w:rsidRDefault="009E7B3F" w:rsidP="009E7B3F">
      <w:pPr>
        <w:spacing w:after="0" w:line="240" w:lineRule="auto"/>
        <w:jc w:val="both"/>
        <w:rPr>
          <w:sz w:val="20"/>
          <w:szCs w:val="20"/>
        </w:rPr>
      </w:pPr>
      <w:r w:rsidRPr="009E7B3F">
        <w:rPr>
          <w:sz w:val="20"/>
          <w:szCs w:val="20"/>
        </w:rPr>
        <w:t>571</w:t>
      </w:r>
      <w:r>
        <w:rPr>
          <w:sz w:val="20"/>
          <w:szCs w:val="20"/>
        </w:rPr>
        <w:t>-</w:t>
      </w:r>
      <w:r w:rsidRPr="009E7B3F">
        <w:rPr>
          <w:sz w:val="20"/>
          <w:szCs w:val="20"/>
        </w:rPr>
        <w:t>98</w:t>
      </w:r>
      <w:r>
        <w:rPr>
          <w:sz w:val="20"/>
          <w:szCs w:val="20"/>
        </w:rPr>
        <w:t>-</w:t>
      </w:r>
      <w:r w:rsidRPr="009E7B3F">
        <w:rPr>
          <w:sz w:val="20"/>
          <w:szCs w:val="20"/>
        </w:rPr>
        <w:t>24</w:t>
      </w:r>
    </w:p>
    <w:p w:rsidR="009E7B3F" w:rsidRPr="009E7B3F" w:rsidRDefault="009E7B3F" w:rsidP="009E7B3F">
      <w:pPr>
        <w:spacing w:after="0" w:line="240" w:lineRule="auto"/>
        <w:jc w:val="both"/>
        <w:rPr>
          <w:sz w:val="20"/>
          <w:szCs w:val="20"/>
        </w:rPr>
      </w:pPr>
    </w:p>
    <w:p w:rsidR="009E7B3F" w:rsidRPr="009E7B3F" w:rsidRDefault="009E7B3F" w:rsidP="009E7B3F">
      <w:pPr>
        <w:spacing w:after="0" w:line="240" w:lineRule="auto"/>
        <w:jc w:val="both"/>
        <w:rPr>
          <w:sz w:val="20"/>
          <w:szCs w:val="20"/>
        </w:rPr>
      </w:pPr>
      <w:proofErr w:type="spellStart"/>
      <w:r w:rsidRPr="009E7B3F">
        <w:rPr>
          <w:sz w:val="20"/>
          <w:szCs w:val="20"/>
        </w:rPr>
        <w:t>О.Г.Гребешкова</w:t>
      </w:r>
      <w:proofErr w:type="spellEnd"/>
    </w:p>
    <w:p w:rsidR="009E7B3F" w:rsidRPr="009E7B3F" w:rsidRDefault="009E7B3F" w:rsidP="009E7B3F">
      <w:pPr>
        <w:spacing w:after="0" w:line="240" w:lineRule="auto"/>
        <w:jc w:val="both"/>
        <w:rPr>
          <w:sz w:val="20"/>
          <w:szCs w:val="20"/>
        </w:rPr>
      </w:pPr>
      <w:r w:rsidRPr="009E7B3F">
        <w:rPr>
          <w:sz w:val="20"/>
          <w:szCs w:val="20"/>
        </w:rPr>
        <w:t>571</w:t>
      </w:r>
      <w:r>
        <w:rPr>
          <w:sz w:val="20"/>
          <w:szCs w:val="20"/>
        </w:rPr>
        <w:t>-</w:t>
      </w:r>
      <w:r w:rsidRPr="009E7B3F">
        <w:rPr>
          <w:sz w:val="20"/>
          <w:szCs w:val="20"/>
        </w:rPr>
        <w:t>98</w:t>
      </w:r>
      <w:r>
        <w:rPr>
          <w:sz w:val="20"/>
          <w:szCs w:val="20"/>
        </w:rPr>
        <w:t>-</w:t>
      </w:r>
      <w:r w:rsidRPr="009E7B3F">
        <w:rPr>
          <w:sz w:val="20"/>
          <w:szCs w:val="20"/>
        </w:rPr>
        <w:t>83</w:t>
      </w:r>
    </w:p>
    <w:p w:rsidR="009E7B3F" w:rsidRPr="000052C9" w:rsidRDefault="009E7B3F" w:rsidP="000052C9">
      <w:pPr>
        <w:rPr>
          <w:sz w:val="22"/>
          <w:szCs w:val="22"/>
        </w:rPr>
      </w:pPr>
    </w:p>
    <w:sectPr w:rsidR="009E7B3F" w:rsidRPr="000052C9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1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1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511317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233690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/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2A7E"/>
    <w:rsid w:val="0039643D"/>
    <w:rsid w:val="003A04FA"/>
    <w:rsid w:val="003C73BE"/>
    <w:rsid w:val="003D12D0"/>
    <w:rsid w:val="00426A5F"/>
    <w:rsid w:val="00470E9A"/>
    <w:rsid w:val="00493264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74B6"/>
    <w:rsid w:val="00611A8D"/>
    <w:rsid w:val="006157B7"/>
    <w:rsid w:val="00616393"/>
    <w:rsid w:val="00636239"/>
    <w:rsid w:val="0066528E"/>
    <w:rsid w:val="00671136"/>
    <w:rsid w:val="006B00BB"/>
    <w:rsid w:val="006E41F1"/>
    <w:rsid w:val="0070767A"/>
    <w:rsid w:val="0071468E"/>
    <w:rsid w:val="00737DCB"/>
    <w:rsid w:val="007B538C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B16A57"/>
    <w:rsid w:val="00B56726"/>
    <w:rsid w:val="00BC6A3A"/>
    <w:rsid w:val="00BD3723"/>
    <w:rsid w:val="00BE1578"/>
    <w:rsid w:val="00BF15AA"/>
    <w:rsid w:val="00C335F3"/>
    <w:rsid w:val="00C709EB"/>
    <w:rsid w:val="00C75EB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FD27B-6D63-4DDF-93C2-0BA6AEA60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SereginaGL</cp:lastModifiedBy>
  <cp:revision>78</cp:revision>
  <cp:lastPrinted>2020-03-30T08:20:00Z</cp:lastPrinted>
  <dcterms:created xsi:type="dcterms:W3CDTF">2017-08-03T10:58:00Z</dcterms:created>
  <dcterms:modified xsi:type="dcterms:W3CDTF">2020-04-02T13:39:00Z</dcterms:modified>
</cp:coreProperties>
</file>